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Allgemeine Geschäftsbedingungen</w:t>
      </w:r>
    </w:p>
    <w:p>
      <w:pPr>
        <w:spacing w:after="40"/>
      </w:pPr>
      <w:r>
        <w:rPr>
          <w:rFonts w:ascii="Arial" w:hAnsi="Arial" w:eastAsia="Arial"/>
          <w:b/>
          <w:i w:val="0"/>
          <w:color w:val="000000"/>
          <w:sz w:val="24"/>
        </w:rPr>
        <w:t>Taktgefühl – Gastro &amp; Event GmbH</w:t>
      </w:r>
    </w:p>
    <w:p>
      <w:pPr>
        <w:spacing w:after="40"/>
      </w:pPr>
      <w:r>
        <w:rPr>
          <w:rFonts w:ascii="Arial" w:hAnsi="Arial" w:eastAsia="Arial"/>
          <w:b w:val="0"/>
          <w:i w:val="0"/>
          <w:color w:val="444444"/>
          <w:sz w:val="20"/>
        </w:rPr>
        <w:t>Tanzunterricht, Mitgliedschaften, Privatunterricht, Kindergeburtstage, Gutscheine und Eigenveranstaltungen</w:t>
      </w:r>
    </w:p>
    <w:p>
      <w:pPr>
        <w:spacing w:after="280"/>
      </w:pPr>
      <w:r>
        <w:rPr>
          <w:rFonts w:ascii="Arial" w:hAnsi="Arial" w:eastAsia="Arial"/>
          <w:b w:val="0"/>
          <w:i w:val="0"/>
          <w:color w:val="444444"/>
          <w:sz w:val="19"/>
        </w:rPr>
        <w:t>Für Raumüberlassungen an externe Veranstalter gilt der gesonderte Veranstaltungs- und Raumüberlassungsvertrag.</w:t>
      </w:r>
    </w:p>
    <w:p>
      <w:pPr>
        <w:spacing w:after="240"/>
      </w:pPr>
      <w:r>
        <w:rPr>
          <w:rFonts w:ascii="Arial" w:hAnsi="Arial" w:eastAsia="Arial"/>
          <w:b w:val="0"/>
          <w:i/>
          <w:color w:val="555555"/>
          <w:sz w:val="19"/>
        </w:rPr>
        <w:t>Stand 9. September 2026</w:t>
      </w:r>
    </w:p>
    <w:p>
      <w:pPr>
        <w:pStyle w:val="Heading1"/>
        <w:keepNext/>
      </w:pPr>
      <w:r>
        <w:t>§ 1 Anbieterin, Geltungsbereich und Begriffe</w:t>
      </w:r>
    </w:p>
    <w:p>
      <w:r>
        <w:t>Anbieterin und Vertragspartnerin ist die Taktgefühl – Gastro &amp; Event GmbH, vertreten durch den Geschäftsführer Lars Weingarten, Siemensstraße 21, 61352 Bad Homburg v. d. Höhe, Amtsgericht Bad Homburg v. d. Höhe, HRB 15676, USt-IdNr. DE350914376, E-Mail hallo@taktgefuehl.de, Telefon 0151 54697520 (nachfolgend „Taktgefühl“).</w:t>
      </w:r>
    </w:p>
    <w:p>
      <w:r>
        <w:t>Diese Allgemeinen Geschäftsbedingungen gelten für Verträge über Tanz- und Bewegungsunterricht, Mitgliedschaften und Abonnements, Schnupper- und Tagesangebote, zeitlich befristete Kurse, Privat- und Gruppenunterricht, Kindergeburtstage, Gutscheine sowie Veranstaltungen, bei denen Taktgefühl selbst Veranstalterin ist.</w:t>
      </w:r>
    </w:p>
    <w:p>
      <w:r>
        <w:t>Für die Vermietung oder zeitlich begrenzte Überlassung von Räumen an externe Veranstalter und die hierzu ausdrücklich gebuchten Nebenleistungen gilt ausschließlich der gesonderte Veranstaltungs- und Raumüberlassungsvertrag. Diese AGB gelten dafür nur, wenn dies im Einzelvertrag ausdrücklich vereinbart ist.</w:t>
      </w:r>
    </w:p>
    <w:p>
      <w:r>
        <w:t>„Verbraucher“ ist jede natürliche Person, die den Vertrag überwiegend zu Zwecken abschließt, die weder ihrer gewerblichen noch ihrer selbständigen beruflichen Tätigkeit zugerechnet werden können. „Unternehmer“ ist eine natürliche oder juristische Person oder rechtsfähige Personengesellschaft, die bei Vertragsschluss in Ausübung ihrer gewerblichen oder selbständigen beruflichen Tätigkeit handelt.</w:t>
      </w:r>
    </w:p>
    <w:p>
      <w:r>
        <w:t>Abweichende Bedingungen eines Unternehmers gelten nur, wenn Taktgefühl ihnen ausdrücklich in Textform zugestimmt hat.</w:t>
      </w:r>
    </w:p>
    <w:p>
      <w:pPr>
        <w:pStyle w:val="Heading1"/>
        <w:keepNext/>
      </w:pPr>
      <w:r>
        <w:t>§ 2 Vertragsunterlagen und Rangfolge</w:t>
      </w:r>
    </w:p>
    <w:p>
      <w:r>
        <w:t>Individuelle Vereinbarungen haben Vorrang vor diesen AGB. Die konkrete Produktbeschreibung, die vor Abgabe der Bestellung bereitgestellten Vertragsinformationen und die Buchungsbestätigung bestimmen den vereinbarten Leistungsumfang. Eine nachträgliche Buchungsbestätigung ändert bereits vereinbarte Bedingungen nicht einseitig.</w:t>
      </w:r>
    </w:p>
    <w:p>
      <w:r>
        <w:t>Vorvertragliche Informationen und individuell getroffene Vereinbarungen bleiben Bestandteil des Vertrags, soweit dies gesetzlich vorgesehen oder vereinbart ist. Bei erkennbaren Widersprüchen bitten wir vor der Buchung um Kontaktaufnahme. Gesetzliche Rechte wegen unzutreffender oder widersprüchlicher Angaben bleiben unberührt.</w:t>
      </w:r>
    </w:p>
    <w:p>
      <w:r>
        <w:t>Nach Vertragsschluss werden Preis, Leistungsumfang, Laufzeit und sonstige wesentliche Vertragsbedingungen nicht rückwirkend geändert. Änderungen eines laufenden Vertrags bedürfen einer Vereinbarung oder einer gesetzlichen Grundlage.</w:t>
      </w:r>
    </w:p>
    <w:p>
      <w:pPr>
        <w:pStyle w:val="Heading1"/>
        <w:keepNext/>
      </w:pPr>
      <w:r>
        <w:t>§ 3 Vertragsschluss und Vertragssprache</w:t>
      </w:r>
    </w:p>
    <w:p>
      <w:r>
        <w:t>Die Darstellung von Leistungen auf der Website, in einem Kursplan oder in einem Veranstaltungskalender ist grundsätzlich noch kein bindendes Vertragsangebot, sondern eine Einladung zur Buchung, sofern sie nicht ausdrücklich als verbindliches Angebot bezeichnet ist.</w:t>
      </w:r>
    </w:p>
    <w:p>
      <w:r>
        <w:t>Bei einer Onlinebuchung gibt die Kundin oder der Kunde durch Betätigung der eindeutig als zahlungspflichtig gekennzeichneten Schaltfläche ein verbindliches Angebot ab. Der Vertrag kommt zustande, sobald Taktgefühl oder die von Taktgefühl eingesetzte Buchungsplattform eine Buchungsbestätigung übermittelt, welche die gebuchte Leistung eindeutig bezeichnet, oder Taktgefühl mit der Leistung auf ausdrücklichen Wunsch beginnt.</w:t>
      </w:r>
    </w:p>
    <w:p>
      <w:r>
        <w:t>Bei Anfragen per E-Mail, telefonisch oder vor Ort kommt der Vertrag durch eine verbindliche Bestätigung von Taktgefühl in Textform, durch beiderseitige Unterzeichnung oder durch den vereinbarten Leistungsbeginn zustande.</w:t>
      </w:r>
    </w:p>
    <w:p>
      <w:r>
        <w:t>Vor Abgabe einer Onlinebestellung können Eingaben über die dafür vorgesehenen Funktionen geprüft und berichtigt werden. Die wesentlichen Vertragsinformationen und die bei Vertragsschluss geltenden AGB werden in oder zusammen mit der Buchungsbestätigung in einer speicherbaren und unverändert wiedergebbaren Form auf einem dauerhaften Datenträger bereitgestellt.</w:t>
      </w:r>
    </w:p>
    <w:p>
      <w:r>
        <w:t>Vertragssprache ist Deutsch.</w:t>
      </w:r>
    </w:p>
    <w:p>
      <w:pPr>
        <w:pStyle w:val="Heading1"/>
        <w:keepNext/>
      </w:pPr>
      <w:r>
        <w:t>§ 4 Minderjährige, Teilnehmende und zahlende Person</w:t>
      </w:r>
    </w:p>
    <w:p>
      <w:r>
        <w:t>Verträge für minderjährige Teilnehmende werden durch eine sorgeberechtigte oder sonst wirksam vertretungsberechtigte volljährige Person geschlossen, soweit die minderjährige Person den Vertrag nicht ausnahmsweise selbst wirksam schließen kann.</w:t>
      </w:r>
    </w:p>
    <w:p>
      <w:r>
        <w:t>Buchende, zahlende und teilnehmende Person können voneinander abweichen. Die buchende Person stellt die für Durchführung, Kontakt, Abrechnung sowie gegebenenfalls Notfall- und Abholorganisation erforderlichen Angaben richtig und vollständig bereit und informiert die teilnehmende Person über die für sie geltenden Regeln.</w:t>
      </w:r>
    </w:p>
    <w:p>
      <w:r>
        <w:t>Eine Übertragung von Aufsichts-, Abhol- oder Betreuungspflichten auf Taktgefühl erfolgt nur in dem Umfang, der für das konkrete Kinder- oder Jugendangebot ausdrücklich beschrieben oder individuell vereinbart wurde.</w:t>
      </w:r>
    </w:p>
    <w:p>
      <w:pPr>
        <w:pStyle w:val="Heading1"/>
        <w:keepNext/>
      </w:pPr>
      <w:r>
        <w:t>§ 5 Leistungsumfang, Kurszugang und Kapazität</w:t>
      </w:r>
    </w:p>
    <w:p>
      <w:r>
        <w:t>Art, Umfang, Dauer, Ort, Zielgruppe und Teilnahmeberechtigung ergeben sich aus der konkreten Produktbeschreibung, dem bei Buchung geltenden Kurs- oder Veranstaltungstermin und der Buchungsbestätigung.</w:t>
      </w:r>
    </w:p>
    <w:p>
      <w:r>
        <w:t>Eine Mitgliedschaft vermittelt nur Zugang zu den Kursarten und Kurstagen, die beim jeweiligen Tarif ausdrücklich genannt sind. Ein Anspruch auf alle Angebote, bestimmte Sonderveranstaltungen, externe Angebote oder eine bestimmte Lehrkraft besteht nur, wenn dies ausdrücklich Bestandteil des gebuchten Produkts ist.</w:t>
      </w:r>
    </w:p>
    <w:p>
      <w:r>
        <w:t>Die Teilnahme kann eine vorherige Platzreservierung voraussetzen. Bestätigte Reservierungen werden beachtet. Bei nicht reservierungspflichtigen Angeboten erfolgt die Teilnahme im Rahmen der verfügbaren Kapazität und der für das Angebot geltenden Zugangsregeln.</w:t>
      </w:r>
    </w:p>
    <w:p>
      <w:r>
        <w:t>Bei Paartanzformaten kann eine paarweise Anmeldung verlangt werden. Wo eine Soloanmeldung zugelassen ist, bemüht sich Taktgefühl um geeignete Wechsel- oder Partnerlösungen, schuldet jedoch keinen dauerhaft bestimmten Tanzpartner und kein jederzeit ausgeglichenes Rollenverhältnis. Für West Coast Swing können produktbezogen regelmäßige Partnerwechsel vorgesehen sein.</w:t>
      </w:r>
    </w:p>
    <w:p>
      <w:pPr>
        <w:pStyle w:val="Heading1"/>
        <w:keepNext/>
      </w:pPr>
      <w:r>
        <w:t>§ 6 Preise, Fälligkeit und Zahlung</w:t>
      </w:r>
    </w:p>
    <w:p>
      <w:r>
        <w:t>Für Verbraucher werden Gesamtpreise einschließlich der gesetzlichen Umsatzsteuer und aller von Taktgefühl zwingend erhobenen Preisbestandteile vor der Bestellung ausgewiesen. Etwaige zusätzliche, vom gewählten Buchungs- oder Zahlungsweg abhängige Entgelte werden vor Abgabe der Bestellung angezeigt. Individuelle Leistungen werden auf Grundlage eines Angebots abgerechnet.</w:t>
      </w:r>
    </w:p>
    <w:p>
      <w:r>
        <w:t>Einmalige Buchungen sind mit Vertragsschluss fällig, soweit in der Buchungsbestätigung nichts anderes vereinbart ist. Mitgliedschaftsbeiträge werden im Voraus für den jeweils ausgewiesenen wöchentlichen oder monatlichen Abrechnungszeitraum fällig. Der erste Abrechnungszeitraum beginnt grundsätzlich mit der Buchungsbestätigung und nicht erst mit dem ersten tatsächlichen Besuch.</w:t>
      </w:r>
    </w:p>
    <w:p>
      <w:r>
        <w:t>Die im Checkout angezeigten Zahlungsmittel können insbesondere Karte, SEPA-Lastschrift, PayPal oder weitere Zahlungsdienste umfassen. Es besteht kein Anspruch auf eine bestimmte Zahlungsart, sofern sie nicht bereits vereinbart wurde.</w:t>
      </w:r>
    </w:p>
    <w:p>
      <w:r>
        <w:t>Schlägt eine Zahlung aus Gründen fehl, die die Kundin oder der Kunde zu vertreten hat, kann Taktgefühl die tatsächlich angefallenen und erforderlichen Rücklastschrift- oder Zahlungsdienstleisterkosten verlangen. Der Nachweis, dass keine oder wesentlich geringere Kosten entstanden sind, bleibt zulässig. Eine zusätzliche pauschale Bearbeitungsgebühr wird nicht erhoben.</w:t>
      </w:r>
    </w:p>
    <w:p>
      <w:r>
        <w:t>Erstattungen erfolgen grundsätzlich auf das ursprünglich verwendete Zahlungsmittel. Eine andere Erstattungsart, ein Guthaben oder ein Gutschein wird nur mit ausdrücklicher Zustimmung der Kundin oder des Kunden verwendet, soweit das Gesetz nichts anderes bestimmt.</w:t>
      </w:r>
    </w:p>
    <w:p>
      <w:pPr>
        <w:pStyle w:val="Heading1"/>
        <w:keepNext/>
      </w:pPr>
      <w:r>
        <w:t>§ 7 Mitgliedschaften: Beginn, Laufzeit und Kündigung</w:t>
      </w:r>
    </w:p>
    <w:p>
      <w:r>
        <w:t>Die Mitgliedschaft beginnt mit dem in der Buchungsbestätigung genannten Zeitpunkt, regelmäßig mit der Buchung. Der Abrechnungsrhythmus ergibt sich aus dem gewählten Produkt und beträgt nach den derzeit angebotenen Tarifen entweder eine Woche oder einen Monat.</w:t>
      </w:r>
    </w:p>
    <w:p>
      <w:r>
        <w:t>Soweit beim Produkt keine feste Anfangslaufzeit ausdrücklich ausgewiesen ist, läuft die Mitgliedschaft auf unbestimmte Zeit. Sie kann jederzeit zum Ende des laufenden Abrechnungszeitraums gekündigt werden. Die Kündigung muss vor Beginn des nächsten Abrechnungszeitraums zugehen. Wird kein Beendigungszeitpunkt genannt, gilt die Kündigung zum frühestmöglichen Zeitpunkt.</w:t>
      </w:r>
    </w:p>
    <w:p>
      <w:r>
        <w:t>Die Kündigung kann über ein bereitgestelltes Online-Kündigungsverfahren, das Kundenportal oder per E-Mail an hallo@taktgefuehl.de erklärt werden. Andere gesetzlich zulässige Kündigungswege bleiben unberührt. Taktgefühl bestätigt den Zugang und den Beendigungszeitpunkt in Textform.</w:t>
      </w:r>
    </w:p>
    <w:p>
      <w:r>
        <w:t>Das Recht beider Parteien zur außerordentlichen Kündigung aus wichtigem Grund bleibt unberührt. Soweit der wichtige Grund in einer Pflichtverletzung liegt, gelten die gesetzlichen Voraussetzungen zu Abhilfe, Abmahnung und Interessenabwägung.</w:t>
      </w:r>
    </w:p>
    <w:p>
      <w:r>
        <w:t>Bis zum Vertragsende bleibt der vertragliche Zugang bestehen, sofern er nicht aus einem wichtigen Grund oder wegen eines erheblichen Zahlungsverzugs nach Maßgabe von § 16 zulässig ausgesetzt wird. Bereits abgelaufene Abrechnungszeiträume werden durch die Kündigung nicht rückwirkend erstattet.</w:t>
      </w:r>
    </w:p>
    <w:p>
      <w:pPr>
        <w:pStyle w:val="Heading1"/>
        <w:keepNext/>
      </w:pPr>
      <w:r>
        <w:t>§ 8 Freiwillige Pausenoption bei Mitgliedschaften</w:t>
      </w:r>
    </w:p>
    <w:p>
      <w:r>
        <w:t>Eine Pause ist möglich, wenn sie beim gebuchten Mitgliedschaftstarif ausdrücklich als Leistung ausgewiesen ist. Die Pause betrifft nur zukünftige, vollständige Abrechnungszeiträume und wird nicht rückwirkend gewährt.</w:t>
      </w:r>
    </w:p>
    <w:p>
      <w:r>
        <w:t>Wenn Sie eine Pause einlegen möchten, senden Sie uns bitte eine E-Mail an hallo@taktgefuehl.de mit dem gewünschten Beginn und Ende. Ihre Nachricht muss mindestens drei Kalendertage vor der nächsten Abbuchung bei uns eingehen. Die Pause kann nur zukünftige, vollständige Abrechnungszeiträume betreffen.</w:t>
      </w:r>
    </w:p>
    <w:p>
      <w:r>
        <w:t>Bei wöchentlich abgerechneten Mitgliedschaften können je Vertragsjahr höchstens sechs vollständige Abrechnungswochen pausiert werden. Bei monatlich abgerechneten Mitgliedschaften kann je Vertragsjahr höchstens ein vollständiger Abrechnungsmonat pausiert werden, soweit die Produktbeschreibung keine günstigere Regel vorsieht.</w:t>
      </w:r>
    </w:p>
    <w:p>
      <w:r>
        <w:t>Bei frist- und regelgerechtem Eingang wird die Pause für die betroffenen Abrechnungszeiträume wirksam; Mitgliedsbeiträge werden dafür nicht berechnet und die aus der Mitgliedschaft folgenden Zugangsrechte ruhen. Taktgefühl bestätigt den Pausenzeitraum sowie den nächsten Zahlungstermin in Textform. Eine verspätete Bestätigung lässt einen nachweislich rechtzeitig eingegangenen Pausenantrag unberührt.</w:t>
      </w:r>
    </w:p>
    <w:p>
      <w:r>
        <w:t>Gesetzliche Rechte, insbesondere eine Kündigung aus wichtigem Grund, werden durch die freiwillige Pausenoption nicht eingeschränkt.</w:t>
      </w:r>
    </w:p>
    <w:p>
      <w:pPr>
        <w:pStyle w:val="Heading1"/>
        <w:keepNext/>
      </w:pPr>
      <w:r>
        <w:t>§ 9 Schnupperangebote, Tagestickets und befristete Kurse</w:t>
      </w:r>
    </w:p>
    <w:p>
      <w:r>
        <w:t>Der Nutzungszeitraum eines Schnupperangebots beginnt mit dem in der Produktbeschreibung oder Buchungsbestätigung genannten Zeitpunkt. Schnupperangebote sind grundsätzlich personengebunden und nur einmal pro Person buchbar, soweit das konkrete Angebot nichts Abweichendes bestimmt.</w:t>
      </w:r>
    </w:p>
    <w:p>
      <w:r>
        <w:t>Ein Tagesticket gilt für den ausgewählten oder in der Bestätigung genannten Kalendertag und für die dort ausdrücklich umfassten Kurse. Eine Platzgarantie für reservierungspflichtige oder bereits ausgelastete Angebote besteht nur bei gesonderter Bestätigung.</w:t>
      </w:r>
    </w:p>
    <w:p>
      <w:r>
        <w:t>Zeitlich befristete Kurse, insbesondere Vier- oder Zehn-Wochen-Kurse, enden mit Ablauf des vereinbarten Kurszeitraums, ohne dass es einer Kündigung bedarf. Die konkreten Kurstermine und eine etwaige Teilnahme an Parallelterminen ergeben sich ausschließlich aus der Buchungsbestätigung.</w:t>
      </w:r>
    </w:p>
    <w:p>
      <w:r>
        <w:t>Persönlich versäumte Termine innerhalb eines Schnupperangebots, Tagestickets oder befristeten Kurses begründen grundsätzlich keinen Anspruch auf anteilige Erstattung. Soweit Taktgefühl eine Nachholmöglichkeit anbietet, steht diese unter dem Vorbehalt geeigneter Paralleltermine und freier Kapazität.</w:t>
      </w:r>
    </w:p>
    <w:p>
      <w:pPr>
        <w:pStyle w:val="Heading1"/>
        <w:keepNext/>
      </w:pPr>
      <w:r>
        <w:t>§ 10 Privatunterricht, Gruppenangebote und Kindergeburtstage</w:t>
      </w:r>
    </w:p>
    <w:p>
      <w:r>
        <w:t>Privatunterricht und individuell organisierte Gruppenangebote werden erst für einen bestimmten Termin verbindlich, wenn Termin, Dauer, Teilnehmendenzahl und gegebenenfalls Lehrkraft von Taktgefühl bestätigt wurden.</w:t>
      </w:r>
    </w:p>
    <w:p>
      <w:r>
        <w:t>Gebuchte Privatunterrichtseinheiten können in Abstimmung auf einen verfügbaren Ersatztermin verlegt werden. Ein Anspruch auf einen bestimmten Wunschtermin oder eine bestimmte Lehrkraft besteht nur bei ausdrücklicher Vereinbarung. Für kurzfristige Absagen oder Nichterscheinen gelten ausschließlich die bei Buchung klar mitgeteilten individuellen Stornobedingungen; fehlen solche Bedingungen, gelten die gesetzlichen Regelungen.</w:t>
      </w:r>
    </w:p>
    <w:p>
      <w:r>
        <w:t>Bei weiteren Teilnehmenden oder zusätzlichen Leistungen gilt der vor der Buchung ausgewiesene oder individuell bestätigte Gesamtpreis. Eine nachträgliche Erweiterung ist nur nach Bestätigung durch Taktgefühl geschuldet.</w:t>
      </w:r>
    </w:p>
    <w:p>
      <w:r>
        <w:t>Bei Kindergeburtstagen bestimmen die konkrete Paketbeschreibung und Buchungsbestätigung insbesondere Dauer, Teilnehmendenzahl, enthaltene Getränke oder Speisen, Dekoration, mitzubringende Gegenstände und den vereinbarten Umfang der Betreuung. Die Regeln zur Aufsicht und Abholung müssen vor Veranstaltungsbeginn geklärt sein. Der Paketpreis setzt sich aus der ausgewiesenen Grundpauschale und einem gegebenenfalls ausgewiesenen Zuschlag für jedes teilnehmende Kind zusammen. Enthaltene Softdrinks richten sich nach dem gebuchten Paket. Während der gesamten Veranstaltung muss mindestens eine von der buchenden Person benannte volljährige Begleitperson in den Räumen von Taktgefühl anwesend und ansprechbar sein; ein Aufenthalt im Tanzsaal ist nicht erforderlich. Der vereinbarte Betreuungsumfang von Taktgefühl bleibt hiervon unberührt.</w:t>
      </w:r>
    </w:p>
    <w:p>
      <w:pPr>
        <w:pStyle w:val="Heading1"/>
        <w:keepNext/>
      </w:pPr>
      <w:r>
        <w:t>§ 11 Eigenveranstaltungen und Tickets</w:t>
      </w:r>
    </w:p>
    <w:p>
      <w:r>
        <w:t>Für Partys, Workshops, Bootcamps, Bälle, Festivals und andere Eigenveranstaltungen gelten die auf der jeweiligen Veranstaltungsseite und unmittelbar vor der Bestellung ausgewiesenen Termine, Orte, Ticketarten, Preise, Alters- oder Teilnahmevoraussetzungen und sonstigen besonderen Bedingungen.</w:t>
      </w:r>
    </w:p>
    <w:p>
      <w:r>
        <w:t>Ein Ticket oder eine Buchungsbestätigung berechtigt zum Zugang im ausgewiesenen Umfang. Vergünstigte oder kostenlose Ticketarten setzen die jeweils genannten Voraussetzungen voraus; ein geeigneter Nachweis kann beim Einlass verlangt werden.</w:t>
      </w:r>
    </w:p>
    <w:p>
      <w:r>
        <w:t>Taktgefühl darf Lehrkräfte, Programmpunkte, Räume oder Zeitabläufe in zumutbarem Umfang ändern, wenn der Gesamtcharakter und der wesentliche Leistungsumfang der Veranstaltung erhalten bleiben. Über wesentliche Änderungen wird unverzüglich über die bei der Buchung angegebene Kontaktmöglichkeit informiert.</w:t>
      </w:r>
    </w:p>
    <w:p>
      <w:r>
        <w:t>Wird eine Veranstaltung abgesagt oder wesentlich verlegt und wird keine zumutbare gleichwertige Ersatzleistung angenommen, erstattet Taktgefühl den für die betroffene Leistung gezahlten Preis. Ein Gutschein wird nicht ohne Zustimmung an die Stelle einer geschuldeten Geldrückzahlung gesetzt. Weitergehende gesetzliche Ansprüche bleiben unberührt.</w:t>
      </w:r>
    </w:p>
    <w:p>
      <w:r>
        <w:t>Für Verträge über Dienstleistungen im Zusammenhang mit Freizeitbetätigungen, die einen spezifischen Termin oder Zeitraum vorsehen, besteht nach Maßgabe des Gesetzes kein Widerrufsrecht. Hierüber wird vor der Bestellung gesondert informiert. Vertragliche Storno- oder Umbuchungsrechte bestehen nur, soweit sie bei der konkreten Veranstaltung ausdrücklich angeboten werden.</w:t>
      </w:r>
    </w:p>
    <w:p>
      <w:pPr>
        <w:pStyle w:val="Heading1"/>
        <w:keepNext/>
      </w:pPr>
      <w:r>
        <w:t>§ 12 Änderungen, Ausfälle und höhere Gewalt</w:t>
      </w:r>
    </w:p>
    <w:p>
      <w:r>
        <w:t>Taktgefühl kann aus sachlichen organisatorischen Gründen insbesondere Lehrkräfte, Räume oder einzelne Kurszeiten ändern, soweit dies für die Kundin oder den Kunden zumutbar ist und der wesentliche Charakter der gebuchten Leistung erhalten bleibt. Ein Anspruch auf Unterricht durch eine bestimmte Lehrkraft besteht nur bei ausdrücklicher Vereinbarung.</w:t>
      </w:r>
    </w:p>
    <w:p>
      <w:r>
        <w:t>Fällt ein von Taktgefühl geschuldeter Termin aus, bietet Taktgefühl nach Möglichkeit einen Ersatztermin, eine geeignete Nachholmöglichkeit oder eine anteilige Gutschrift beziehungsweise Erstattung an. Gesetzliche Rechte bleiben unberührt.</w:t>
      </w:r>
    </w:p>
    <w:p>
      <w:r>
        <w:t>Der jeweils vor der Buchung zugänglich gemachte Kurs- und Ferienplan bestimmt, in welchen Wochen regulärer Unterricht angeboten wird. Geplante unterrichtsfreie Zeiten müssen vor Vertragsschluss transparent ausgewiesen und bei der Preisgestaltung berücksichtigt sein.</w:t>
      </w:r>
    </w:p>
    <w:p>
      <w:r>
        <w:t>Kann eine Leistung wegen eines von keiner Partei zu vertretenden Ereignisses vorübergehend nicht erbracht werden, gelten die gesetzlichen Vorschriften. Taktgefühl informiert so früh wie möglich und bemüht sich um eine zumutbare Ersatzlösung. Für dauerhaft nicht erbrachte Leistungen wird kein Entgelt behalten, soweit keine gesetzliche oder wirksam vereinbarte Grundlage besteht.</w:t>
      </w:r>
    </w:p>
    <w:p>
      <w:pPr>
        <w:pStyle w:val="Heading1"/>
        <w:keepNext/>
      </w:pPr>
      <w:r>
        <w:t>§ 13 Mitwirkung, Gesundheit, Verhalten und Hausregeln</w:t>
      </w:r>
    </w:p>
    <w:p>
      <w:r>
        <w:t>Teilnehmende tragen für geeignete Kleidung und saubere, für den jeweiligen Boden geeignete Schuhe Sorge und befolgen berechtigte Hinweise der Lehrkräfte sowie Gebäude-, Sicherheits- und Hygieneregeln.</w:t>
      </w:r>
    </w:p>
    <w:p>
      <w:r>
        <w:t>Die Teilnahme erfolgt nur, soweit der eigene Gesundheitszustand dies zulässt. Bestehen relevante gesundheitliche Einschränkungen oder akute Beschwerden, soll vor Teilnahme fachkundiger medizinischer Rat eingeholt und die Lehrkraft über für die sichere Durchführung notwendige Einschränkungen informiert werden. Dies verlagert keine gesetzlichen Schutz- oder Verkehrssicherungspflichten von Taktgefühl.</w:t>
      </w:r>
    </w:p>
    <w:p>
      <w:r>
        <w:t>Respektloses, diskriminierendes, belästigendes, gewalttätiges oder sicherheitsgefährdendes Verhalten sowie Teilnahme unter erheblichem Alkohol- oder Drogeneinfluss sind unzulässig. Taktgefühl kann nach verhältnismäßiger Prüfung verwarnen, die Teilnahme für den Termin beenden oder bei schwerwiegendem beziehungsweise wiederholtem Verhalten den Vertrag aus wichtigem Grund kündigen.</w:t>
      </w:r>
    </w:p>
    <w:p>
      <w:r>
        <w:t>Flucht- und Rettungswege, Brandschutz- und Sicherheitseinrichtungen dürfen nicht beeinträchtigt werden. Anweisungen zur Abwehr einer unmittelbaren Gefahr sind unverzüglich zu befolgen.</w:t>
      </w:r>
    </w:p>
    <w:p>
      <w:pPr>
        <w:pStyle w:val="Heading1"/>
        <w:keepNext/>
      </w:pPr>
      <w:r>
        <w:t>§ 14 Gutscheine, Guthaben und Rabattnachweise</w:t>
      </w:r>
    </w:p>
    <w:p>
      <w:r>
        <w:t>Entgeltlich erworbene Geschenkgutscheine, aus einer Zahlung entstandene Kundenguthaben, Eventguthaben und unentgeltliche Aktionscodes sind unterschiedliche Wertarten. Für ihre Verwendung gilt jeweils die bei Ausgabe dokumentierte Art, Höhe, Produktbindung und Gültigkeit.</w:t>
      </w:r>
    </w:p>
    <w:p>
      <w:r>
        <w:t>Soweit bei einem entgeltlich erworbenen Geschenkgutschein keine besondere wirksame Gültigkeitsregel vereinbart wurde, kann er innerhalb der gesetzlichen Verjährungsfrist eingelöst werden. Ein Restwert bleibt bis zu seinem Ablauf erhalten. Eine Barauszahlung erfolgt nur, wenn sie ausdrücklich vereinbart oder gesetzlich geschuldet ist.</w:t>
      </w:r>
    </w:p>
    <w:p>
      <w:r>
        <w:t>Ein Gutschein oder Guthaben reserviert noch keinen Platz. Für den gewünschten Kurs oder die Veranstaltung ist zusätzlich eine bestätigte Buchung erforderlich.</w:t>
      </w:r>
    </w:p>
    <w:p>
      <w:r>
        <w:t>Rabatte, Ermäßigungen und kostenlose Mitgliedertickets gelten nur bei Vorliegen und gegebenenfalls Nachweis der veröffentlichten Voraussetzungen. Eine Kombination mehrerer Vorteile ist nur möglich, wenn dies ausdrücklich angeboten wird.</w:t>
      </w:r>
    </w:p>
    <w:p>
      <w:pPr>
        <w:pStyle w:val="Heading1"/>
        <w:keepNext/>
      </w:pPr>
      <w:r>
        <w:t>§ 15 Widerrufsrecht bei Fernabsatzverträgen</w:t>
      </w:r>
    </w:p>
    <w:p>
      <w:r>
        <w:t>Verbrauchern steht bei einem im Fernabsatz oder außerhalb von Geschäftsräumen geschlossenen Vertrag grundsätzlich ein gesetzliches Widerrufsrecht zu, soweit keine gesetzliche Ausnahme greift. Die Einzelheiten ergeben sich aus der nachfolgenden Widerrufsbelehrung.</w:t>
      </w:r>
    </w:p>
    <w:p>
      <w:r>
        <w:t>Soll eine Dienstleistung auf ausdrücklichen Wunsch bereits während der Widerrufsfrist beginnen, ist bei einem wirksamen Widerruf unter den gesetzlichen Voraussetzungen ein angemessener Betrag für die bis zum Widerruf erbrachte Leistung zu zahlen. Das Widerrufsrecht erlischt bei einer vollständig erbrachten entgeltlichen Dienstleistung nur unter den gesetzlichen Voraussetzungen, insbesondere nach vorheriger ausdrücklicher Zustimmung und Bestätigung der Kenntnis vom Erlöschen.</w:t>
      </w:r>
    </w:p>
    <w:p>
      <w:r>
        <w:t>Für Freizeitdienstleistungen mit spezifischem Termin oder Zeitraum, insbesondere entsprechend ausgestaltete Veranstaltungen oder befristete Kurse, kann das gesetzliche Widerrufsrecht ausgeschlossen sein. Der Ausschluss gilt nur, wenn die gesetzlichen Voraussetzungen erfüllt sind und vor der Bestellung klar darauf hingewiesen wurde.</w:t>
      </w:r>
    </w:p>
    <w:p>
      <w:r>
        <w:t>Widerruf und Kündigung sind verschiedene Erklärungen. Ein Widerruf betrifft die Rückabwicklung innerhalb der gesetzlichen Widerrufsfrist; eine Kündigung beendet ein laufendes Dauerschuldverhältnis für die Zukunft.</w:t>
      </w:r>
    </w:p>
    <w:p>
      <w:pPr>
        <w:pStyle w:val="Heading1"/>
        <w:keepNext/>
      </w:pPr>
      <w:r>
        <w:t>§ 16 Zahlungsverzug und vorübergehende Zugangssperre</w:t>
      </w:r>
    </w:p>
    <w:p>
      <w:r>
        <w:t>Bei Zahlungsverzug gelten die gesetzlichen Vorschriften. Taktgefühl kann nach einer Mahnung und angemessener Zahlungsfrist den Zugang zu noch nicht in Anspruch genommenen Leistungen vorübergehend sperren, wenn der Rückstand nicht nur geringfügig ist und die Sperre unter Berücksichtigung aller Umstände verhältnismäßig ist.</w:t>
      </w:r>
    </w:p>
    <w:p>
      <w:r>
        <w:t>Die Zahlungspflicht für vertragsgemäß angebotene Leistungen und die gesetzlichen Rechte beider Parteien bleiben unberührt. Nach vollständigem Ausgleich des Rückstands wird eine allein hierauf beruhende Sperre unverzüglich aufgehoben.</w:t>
      </w:r>
    </w:p>
    <w:p>
      <w:r>
        <w:t>Taktgefühl darf Forderungen nicht doppelt einziehen. Erkennbare Doppel- oder Fehlbelastungen werden nach Prüfung unverzüglich korrigiert und auf das ursprüngliche Zahlungsmittel erstattet, soweit nichts anderes vereinbart wird.</w:t>
      </w:r>
    </w:p>
    <w:p>
      <w:pPr>
        <w:pStyle w:val="Heading1"/>
        <w:keepNext/>
      </w:pPr>
      <w:r>
        <w:t>§ 17 Urheberrechte, Unterrichtsmaterial und Aufnahmen</w:t>
      </w:r>
    </w:p>
    <w:p>
      <w:r>
        <w:t>Unterlagen, Choreografien, Videos und sonstige Lehrinhalte können urheber- oder leistungsschutzrechtlich geschützt sein. Die Buchung erlaubt ihre persönliche, nicht kommerzielle Nutzung zum Üben im Rahmen des vereinbarten Angebots. Eine Veröffentlichung, entgeltliche Weitergabe, öffentliche Aufführung als eigenes Lehrangebot oder sonstige kommerzielle Verwertung bedarf der erforderlichen Rechte beziehungsweise Zustimmung.</w:t>
      </w:r>
    </w:p>
    <w:p>
      <w:r>
        <w:t>Foto-, Ton- und Videoaufnahmen durch Teilnehmende sind im Unterricht und bei nicht öffentlichen Veranstaltungen nur mit vorheriger Zustimmung von Taktgefühl und aller erkennbar betroffenen Personen zulässig.</w:t>
      </w:r>
    </w:p>
    <w:p>
      <w:r>
        <w:t>Aufnahmen durch Taktgefühl zu Werbe- oder Veröffentlichungszwecken erfolgen nur auf einer gesondert mitgeteilten Rechtsgrundlage und, soweit erforderlich, nach gesonderter Einwilligung. Für Minderjährige gelten zusätzliche Einwilligungs- und Schutzanforderungen.</w:t>
      </w:r>
    </w:p>
    <w:p>
      <w:pPr>
        <w:pStyle w:val="Heading1"/>
        <w:keepNext/>
      </w:pPr>
      <w:r>
        <w:t>§ 18 Haftung</w:t>
      </w:r>
    </w:p>
    <w:p>
      <w:r>
        <w:t>Taktgefühl haftet unbeschränkt für Vorsatz und grobe Fahrlässigkeit, für Schäden aus der Verletzung des Lebens, des Körpers oder der Gesundheit, nach dem Produkthaftungsgesetz sowie im Umfang einer ausdrücklich übernommenen Garantie.</w:t>
      </w:r>
    </w:p>
    <w:p>
      <w:r>
        <w:t>Bei leicht fahrlässiger Verletzung einer wesentlichen Vertragspflicht haftet Taktgefühl für den vertragstypischen, bei Vertragsschluss vorhersehbaren Schaden. Wesentliche Vertragspflichten sind Pflichten, deren Erfüllung die ordnungsgemäße Durchführung des Vertrags überhaupt erst ermöglicht und auf deren Einhaltung die andere Partei regelmäßig vertrauen darf.</w:t>
      </w:r>
    </w:p>
    <w:p>
      <w:r>
        <w:t>Im Übrigen ist die Haftung für leicht fahrlässig verursachte Schäden ausgeschlossen. Die vorstehenden Haftungsregeln gelten entsprechend für gesetzliche Vertreterinnen und Vertreter, Beschäftigte sowie Erfüllungsgehilfen von Taktgefühl.</w:t>
      </w:r>
    </w:p>
    <w:p>
      <w:r>
        <w:t>Das bloße Mitbringen von Kleidung, Taschen oder Wertgegenständen begründet keinen Verwahrungsvertrag. Eine Haftung von Taktgefühl richtet sich auch insoweit nach den vorstehenden Absätzen.</w:t>
      </w:r>
    </w:p>
    <w:p>
      <w:pPr>
        <w:pStyle w:val="Heading1"/>
        <w:keepNext/>
      </w:pPr>
      <w:r>
        <w:t>§ 19 Datenschutz und Kommunikation</w:t>
      </w:r>
    </w:p>
    <w:p>
      <w:r>
        <w:t>Personenbezogene Daten werden nach den geltenden Datenschutzvorschriften und der bei Vertragsschluss aktuellen, gesondert bereitgestellten Datenschutzinformation verarbeitet. Zahlungs- und Buchungsdienstleister werden nur im Rahmen der jeweils erforderlichen Verarbeitung eingesetzt.</w:t>
      </w:r>
    </w:p>
    <w:p>
      <w:r>
        <w:t>Vertragsrelevante Mitteilungen können an die bei Buchung angegebene E-Mail-Adresse übermittelt werden. Änderungen dieser Kontaktdaten sollen Taktgefühl unverzüglich mitgeteilt werden. Werbung wird nur auf einer hierfür bestehenden Rechtsgrundlage versandt; eine erteilte Einwilligung kann jederzeit mit Wirkung für die Zukunft widerrufen werden.</w:t>
      </w:r>
    </w:p>
    <w:p>
      <w:pPr>
        <w:pStyle w:val="Heading1"/>
        <w:keepNext/>
      </w:pPr>
      <w:r>
        <w:t>§ 20 Beschwerden</w:t>
      </w:r>
    </w:p>
    <w:p>
      <w:r>
        <w:t>Fragen und Beschwerden können an Taktgefühl – Gastro &amp; Event GmbH, Siemensstraße 21, 61352 Bad Homburg v. d. Höhe, E-Mail hallo@taktgefuehl.de, Telefon 0151 54697520 gerichtet werden.</w:t>
      </w:r>
    </w:p>
    <w:p>
      <w:pPr>
        <w:pStyle w:val="Heading1"/>
        <w:keepNext/>
      </w:pPr>
      <w:r>
        <w:t>§ 21 Rechtswahl, Gerichtsstand und Schlussbestimmungen</w:t>
      </w:r>
    </w:p>
    <w:p>
      <w:r>
        <w:t>Es gilt das Recht der Bundesrepublik Deutschland. Gegenüber Verbrauchern gilt diese Rechtswahl nur, soweit dadurch der Schutz zwingender Vorschriften des Staates ihres gewöhnlichen Aufenthalts nicht entzogen wird.</w:t>
      </w:r>
    </w:p>
    <w:p>
      <w:r>
        <w:t>Für Verbraucher gelten die gesetzlichen Gerichtsstände. Ist die Kundin oder der Kunde Kaufmann, juristische Person des öffentlichen Rechts oder öffentlich-rechtliches Sondervermögen, ist für Streitigkeiten aus dem Vertragsverhältnis Bad Homburg v. d. Höhe als Gerichtsstand vereinbart, soweit eine Gerichtsstandsvereinbarung gesetzlich zulässig ist.</w:t>
      </w:r>
    </w:p>
    <w:p>
      <w:r>
        <w:t>Sollte eine Bestimmung dieser AGB ganz oder teilweise unwirksam sein oder werden, gelten an ihrer Stelle die gesetzlichen Vorschriften. Die Wirksamkeit der übrigen Bestimmungen richtet sich nach den gesetzlichen Regelungen.</w:t>
      </w:r>
    </w:p>
    <w:p>
      <w:r>
        <w:t>Diese Fassung gilt für ab ihrer wirksamen Einbeziehung geschlossene Verträge. Für bereits bestehende Verträge gilt sie nur, wenn ihre Einbeziehung wirksam vereinbart wird.</w:t>
      </w:r>
    </w:p>
    <w:p>
      <w:pPr>
        <w:pStyle w:val="Heading1"/>
        <w:keepNext/>
      </w:pPr>
      <w:r>
        <w:t>Widerrufsbelehrung</w:t>
      </w:r>
    </w:p>
    <w:p>
      <w:r>
        <w:t>Diese Belehrung gilt für Verbraucherverträge über Dienstleistungen, bei denen ein gesetzliches Widerrufsrecht besteht. Für Freizeitdienstleistungen mit spezifischem Termin oder Zeitraum gelten die gesetzlichen Ausnahmen; hierüber wird beim jeweiligen Angebot gesondert informiert.</w:t>
      </w:r>
    </w:p>
    <w:p>
      <w:pPr>
        <w:pStyle w:val="Heading1"/>
        <w:keepNext/>
      </w:pPr>
      <w:r>
        <w:t>Widerrufsrecht</w:t>
      </w:r>
    </w:p>
    <w:p>
      <w:r>
        <w:t>Sie haben das Recht, binnen vierzehn Tagen ohne Angabe von Gründen diesen Vertrag zu widerrufen.</w:t>
      </w:r>
    </w:p>
    <w:p>
      <w:r>
        <w:t>Die Widerrufsfrist beträgt vierzehn Tage ab dem Tag des Vertragsabschlusses.</w:t>
      </w:r>
    </w:p>
    <w:p>
      <w:r>
        <w:t>Um Ihr Widerrufsrecht auszuüben, müssen Sie uns (Taktgefühl – Gastro &amp; Event GmbH, Siemensstraße 21, 61352 Bad Homburg v. d. Höhe, Telefon 0151 54697520, E-Mail hallo@taktgefuehl.de)</w:t>
      </w:r>
    </w:p>
    <w:p>
      <w:r>
        <w:t>mittels einer eindeutigen Erklärung, zum Beispiel durch einen mit der Post versandten Brief oder eine E-Mail, über Ihren Entschluss informieren, diesen Vertrag zu widerrufen. Sie können dafür das nachfolgende Muster-Widerrufsformular verwenden, das jedoch nicht vorgeschrieben ist.</w:t>
      </w:r>
    </w:p>
    <w:p>
      <w:r>
        <w:t>Zur Wahrung der Widerrufsfrist reicht es aus, dass Sie die Mitteilung über die Ausübung des Widerrufsrechts vor Ablauf der Widerrufsfrist absenden.</w:t>
      </w:r>
    </w:p>
    <w:p>
      <w:pPr>
        <w:pStyle w:val="Heading1"/>
        <w:keepNext/>
      </w:pPr>
      <w:r>
        <w:t>Folgen des Widerrufs</w:t>
      </w:r>
    </w:p>
    <w:p>
      <w:r>
        <w:t>Wenn Sie diesen Vertrag widerrufen, haben wir Ihnen alle Zahlungen, die wir von Ihnen erhalten haben, einschließlich der Lieferkosten (mit Ausnahme der zusätzlichen Kosten, die sich daraus ergeben, dass Sie eine andere Art der Lieferung als die von uns angebotene, günstigste Standardlieferung gewählt haben), unverzüglich und spätestens binnen vierzehn Tagen ab dem Tag zurückzuzahlen, an dem die Mitteilung über Ihren Widerruf 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w:t>
      </w:r>
    </w:p>
    <w:p>
      <w:r>
        <w:t>Haben Sie verlangt, dass die Dienstleistung während der Widerrufsfrist beginnen soll, so haben Sie uns einen angemessenen Betrag zu zahlen. Dieser entspricht dem Anteil der bis zu dem Zeitpunkt, zu dem Sie uns über die Ausübung des Widerrufsrechts unterrichten, bereits erbrachten Dienstleistungen im Vergleich zum Gesamtumfang der im Vertrag vorgesehenen Dienstleistungen.</w:t>
      </w:r>
    </w:p>
    <w:p>
      <w:pPr>
        <w:pStyle w:val="Heading1"/>
        <w:keepNext/>
      </w:pPr>
      <w:r>
        <w:t>Muster Widerrufsformular</w:t>
      </w:r>
    </w:p>
    <w:p>
      <w:r>
        <w:t>Wenn Sie den Vertrag widerrufen wollen, füllen Sie bitte dieses Formular aus und senden Sie es zurück. Die Verwendung dieses Formulars ist nicht vorgeschrieben.</w:t>
      </w:r>
    </w:p>
    <w:p>
      <w:pPr>
        <w:keepNext/>
      </w:pPr>
      <w:r>
        <w:t>An Taktgefühl – Gastro &amp; Event GmbH</w:t>
      </w:r>
      <w:r>
        <w:br/>
      </w:r>
      <w:r>
        <w:t>Siemensstraße 21</w:t>
      </w:r>
      <w:r>
        <w:br/>
      </w:r>
      <w:r>
        <w:t>61352 Bad Homburg v. d. Höhe</w:t>
      </w:r>
      <w:r>
        <w:br/>
      </w:r>
      <w:r>
        <w:t>hallo@taktgefuehl.de</w:t>
      </w:r>
    </w:p>
    <w:p>
      <w:r>
        <w:t>Hiermit widerrufe(n) ich/wir (*) den von mir/uns (*) abgeschlossenen Vertrag über die Erbringung der folgenden Dienstleistung:</w:t>
      </w:r>
    </w:p>
    <w:p>
      <w:pPr>
        <w:keepNext/>
      </w:pPr>
      <w:r>
        <w:t>Dienstleistung</w:t>
      </w:r>
      <w:r>
        <w:br/>
      </w:r>
      <w:r>
        <w:t>____________________________________________________________</w:t>
      </w:r>
    </w:p>
    <w:p>
      <w:pPr>
        <w:keepNext/>
      </w:pPr>
      <w:r>
        <w:t>Bestellt am</w:t>
      </w:r>
      <w:r>
        <w:br/>
      </w:r>
      <w:r>
        <w:t>____________________________________________________________</w:t>
      </w:r>
    </w:p>
    <w:p>
      <w:pPr>
        <w:keepNext/>
      </w:pPr>
      <w:r>
        <w:t>Name des Verbrauchers / der Verbraucher</w:t>
      </w:r>
      <w:r>
        <w:br/>
      </w:r>
      <w:r>
        <w:t>____________________________________________________________</w:t>
      </w:r>
    </w:p>
    <w:p>
      <w:pPr>
        <w:keepNext/>
      </w:pPr>
      <w:r>
        <w:t>Anschrift des Verbrauchers / der Verbraucher</w:t>
      </w:r>
      <w:r>
        <w:br/>
      </w:r>
      <w:r>
        <w:t>____________________________________________________________</w:t>
      </w:r>
    </w:p>
    <w:p>
      <w:pPr>
        <w:keepNext/>
      </w:pPr>
      <w:r>
        <w:t>Datum</w:t>
      </w:r>
      <w:r>
        <w:br/>
      </w:r>
      <w:r>
        <w:t>____________________________________________________________</w:t>
      </w:r>
    </w:p>
    <w:p>
      <w:pPr>
        <w:keepNext/>
      </w:pPr>
      <w:r>
        <w:t>Unterschrift (nur bei Mitteilung auf Papier)</w:t>
      </w:r>
      <w:r>
        <w:br/>
      </w:r>
      <w:r>
        <w:t>____________________________________________________________</w:t>
      </w:r>
    </w:p>
    <w:p>
      <w:r>
        <w:t>(*) Unzutreffendes streichen.</w:t>
      </w:r>
    </w:p>
    <w:sectPr w:rsidR="00FC693F" w:rsidRPr="0006063C" w:rsidSect="00034616">
      <w:footerReference w:type="default" r:id="rId9"/>
      <w:pgSz w:w="12240" w:h="15840"/>
      <w:pgMar w:top="1008" w:right="1224" w:bottom="1008" w:left="122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jc w:val="right"/>
    </w:pPr>
    <w:r>
      <w:rPr>
        <w:rFonts w:ascii="Arial" w:hAnsi="Arial" w:eastAsia="Arial"/>
        <w:b w:val="0"/>
        <w:i w:val="0"/>
        <w:color w:val="666666"/>
        <w:sz w:val="17"/>
      </w:rPr>
      <w:t xml:space="preserve">Taktgefühl AGB · Stand 9. September 2026 · Seite </w:t>
    </w:r>
    <w:r>
      <w:rPr>
        <w:rFonts w:ascii="Arial" w:hAnsi="Arial" w:eastAsia="Arial"/>
        <w:b w:val="0"/>
        <w:i w:val="0"/>
        <w:color w:val="666666"/>
        <w:sz w:val="17"/>
      </w:rPr>
      <w:fldChar w:fldCharType="begin"/>
      <w:instrText xml:space="preserve">PAGE</w:instrText>
      <w:fldChar w:fldCharType="separate"/>
      <w:t>1</w:t>
      <w:fldChar w:fldCharType="end"/>
    </w:r>
    <w:r>
      <w:rPr>
        <w:rFonts w:ascii="Arial" w:hAnsi="Arial" w:eastAsia="Arial"/>
        <w:b w:val="0"/>
        <w:i w:val="0"/>
        <w:color w:val="666666"/>
        <w:sz w:val="17"/>
      </w:rPr>
      <w:t xml:space="preserve"> von </w:t>
    </w:r>
    <w:r>
      <w:rPr>
        <w:rFonts w:ascii="Arial" w:hAnsi="Arial" w:eastAsia="Arial"/>
        <w:b w:val="0"/>
        <w:i w:val="0"/>
        <w:color w:val="666666"/>
        <w:sz w:val="17"/>
      </w:rPr>
      <w:fldChar w:fldCharType="begin"/>
      <w:instrText xml:space="preserve">NUMPAGES</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Allgemeine Geschäftsbedingungen Taktgefühl</dc:title>
  <dc:subject>AGB für Tanzunterricht und weitere Angebote</dc:subject>
  <dc:creator>Taktgefühl – Gastro &amp; Event GmbH</dc:creator>
  <cp:keywords>AGB, Taktgefühl, Tanzschule</cp:keywords>
  <dc:description>generated by python-docx</dc:description>
  <cp:lastModifiedBy/>
  <cp:revision>1</cp:revision>
  <dcterms:created xsi:type="dcterms:W3CDTF">2013-12-23T23:15:00Z</dcterms:created>
  <dcterms:modified xsi:type="dcterms:W3CDTF">2013-12-23T23:15:00Z</dcterms:modified>
  <cp:category/>
</cp:coreProperties>
</file>